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10" w:rsidRDefault="00AA6B10" w:rsidP="00AA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при внесении предложений </w:t>
      </w:r>
    </w:p>
    <w:p w:rsidR="00AA6B10" w:rsidRDefault="00AA6B10" w:rsidP="00AA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кандидатурам в резерв составов участковых комиссий</w:t>
      </w:r>
    </w:p>
    <w:p w:rsidR="00AA6B10" w:rsidRDefault="00AA6B10" w:rsidP="00AA6B10">
      <w:pPr>
        <w:jc w:val="center"/>
        <w:rPr>
          <w:sz w:val="28"/>
          <w:szCs w:val="28"/>
        </w:rPr>
      </w:pPr>
    </w:p>
    <w:p w:rsidR="00AA6B10" w:rsidRDefault="00AA6B10" w:rsidP="00AA6B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политических партий, их региональных отделений, </w:t>
      </w:r>
    </w:p>
    <w:p w:rsidR="00AA6B10" w:rsidRDefault="00AA6B10" w:rsidP="00AA6B1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иных структурных подразделений</w:t>
      </w:r>
    </w:p>
    <w:p w:rsidR="00AA6B10" w:rsidRDefault="00AA6B10" w:rsidP="00AA6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A6B10" w:rsidRDefault="00AA6B10" w:rsidP="00AA6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уполномоченного органа политической партии о делегировании региональному отделению, иному структурному подразделению политической партии полномочий по внесению предложений о кандидатурах в резерв составов участковых комиссий, оформленное в соответствии с требованиями устава.</w:t>
      </w:r>
      <w:proofErr w:type="gramEnd"/>
    </w:p>
    <w:p w:rsidR="00AA6B10" w:rsidRDefault="00AA6B10" w:rsidP="00AA6B1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Для иных общественных объединений</w:t>
      </w:r>
    </w:p>
    <w:p w:rsidR="00AA6B10" w:rsidRDefault="00AA6B10" w:rsidP="00AA6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A6B10" w:rsidRDefault="00AA6B10" w:rsidP="00AA6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A6B10" w:rsidRDefault="00AA6B10" w:rsidP="00AA6B10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3. </w:t>
      </w:r>
      <w:proofErr w:type="gramStart"/>
      <w:r>
        <w:rPr>
          <w:spacing w:val="-2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>
          <w:rPr>
            <w:rStyle w:val="a3"/>
            <w:color w:val="auto"/>
            <w:spacing w:val="-2"/>
            <w:sz w:val="28"/>
            <w:szCs w:val="28"/>
            <w:u w:val="none"/>
          </w:rPr>
          <w:t>пункте 2</w:t>
        </w:r>
      </w:hyperlink>
      <w:r>
        <w:rPr>
          <w:spacing w:val="-2"/>
          <w:sz w:val="28"/>
          <w:szCs w:val="28"/>
        </w:rPr>
        <w:t xml:space="preserve"> вопрос не урегулирован, – решение уполномоченного органа общественного объединения о делегировании полномочий по внесению предложений о кандидатурах в резерв составов участковых комиссий и решение органа, которому делегированы эти полномочия, о внесении предложений в резерв составов участковых комиссий.</w:t>
      </w:r>
      <w:proofErr w:type="gramEnd"/>
    </w:p>
    <w:p w:rsidR="00AA6B10" w:rsidRDefault="00AA6B10" w:rsidP="00AA6B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иных субъектов права внесения кандидатур </w:t>
      </w:r>
    </w:p>
    <w:p w:rsidR="00AA6B10" w:rsidRDefault="00AA6B10" w:rsidP="00AA6B1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резерв составов участковых комиссий</w:t>
      </w:r>
    </w:p>
    <w:p w:rsidR="00AA6B10" w:rsidRDefault="00AA6B10" w:rsidP="00AA6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представительного органа муниципального образования, протокол собрания избирателей по месту жительства, работы, службы, учебы. </w:t>
      </w:r>
    </w:p>
    <w:p w:rsidR="00AA6B10" w:rsidRDefault="00AA6B10" w:rsidP="00AA6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AA6B10" w:rsidRDefault="00AA6B10" w:rsidP="00AA6B1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A6B10" w:rsidRDefault="00AA6B10" w:rsidP="00AA6B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A6B10" w:rsidRDefault="00AA6B10" w:rsidP="00AA6B1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Образцы документов размещены на сайте Избирательной комиссии Иркутской области www.irkutsk.izbirkom.ru в разделе «Избирательные комиссии. Формирование УИК и резерва составов участковых комиссий».</w:t>
      </w:r>
    </w:p>
    <w:p w:rsidR="00AA6B10" w:rsidRDefault="00AA6B10" w:rsidP="00AA6B10">
      <w:pPr>
        <w:pStyle w:val="30"/>
        <w:rPr>
          <w:rFonts w:eastAsia="Times New Roman"/>
          <w:kern w:val="2"/>
          <w:szCs w:val="28"/>
          <w:lang w:eastAsia="ru-RU"/>
        </w:rPr>
      </w:pPr>
      <w:proofErr w:type="gramStart"/>
      <w:r>
        <w:rPr>
          <w:szCs w:val="28"/>
        </w:rPr>
        <w:t>В резерв составов участковых комиссий не зачисляются кандидатуры,</w:t>
      </w:r>
      <w:r>
        <w:rPr>
          <w:rFonts w:eastAsia="Calibri"/>
          <w:bCs/>
          <w:szCs w:val="28"/>
        </w:rPr>
        <w:t xml:space="preserve"> не соответствующие требованиям, установленным пунктом 1 статьи 29 </w:t>
      </w:r>
      <w:r>
        <w:rPr>
          <w:rFonts w:eastAsia="Calibri"/>
          <w:szCs w:val="28"/>
        </w:rPr>
        <w:t xml:space="preserve">(за исключением подпунктов «ж», «з», «и», «к» и «л») Федерального закона «Об основных гарантиях избирательных прав и права на участие в референдуме </w:t>
      </w:r>
      <w:r>
        <w:rPr>
          <w:rFonts w:eastAsia="Calibri"/>
          <w:szCs w:val="28"/>
        </w:rPr>
        <w:lastRenderedPageBreak/>
        <w:t xml:space="preserve">граждан Российской Федерации», а также кандидатуры, в отношении которых </w:t>
      </w:r>
      <w:r>
        <w:rPr>
          <w:rFonts w:eastAsia="Calibri"/>
          <w:spacing w:val="2"/>
          <w:szCs w:val="28"/>
        </w:rPr>
        <w:t>отсутствуют документы, необходимые для зачисления в резерв составов участковых комиссий</w:t>
      </w:r>
      <w:r>
        <w:rPr>
          <w:rFonts w:eastAsia="Calibri"/>
          <w:bCs/>
          <w:spacing w:val="2"/>
          <w:szCs w:val="28"/>
        </w:rPr>
        <w:t>.</w:t>
      </w:r>
      <w:proofErr w:type="gramEnd"/>
    </w:p>
    <w:p w:rsidR="00494F28" w:rsidRDefault="00494F28">
      <w:bookmarkStart w:id="0" w:name="_GoBack"/>
      <w:bookmarkEnd w:id="0"/>
    </w:p>
    <w:sectPr w:rsidR="0049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43"/>
    <w:rsid w:val="00494F28"/>
    <w:rsid w:val="00632A43"/>
    <w:rsid w:val="00A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basedOn w:val="a0"/>
    <w:link w:val="30"/>
    <w:semiHidden/>
    <w:locked/>
    <w:rsid w:val="00AA6B10"/>
    <w:rPr>
      <w:sz w:val="28"/>
    </w:rPr>
  </w:style>
  <w:style w:type="paragraph" w:styleId="30">
    <w:name w:val="Body Text Indent 3"/>
    <w:aliases w:val="Знак"/>
    <w:basedOn w:val="a"/>
    <w:link w:val="3"/>
    <w:semiHidden/>
    <w:unhideWhenUsed/>
    <w:rsid w:val="00AA6B1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A6B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A6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basedOn w:val="a0"/>
    <w:link w:val="30"/>
    <w:semiHidden/>
    <w:locked/>
    <w:rsid w:val="00AA6B10"/>
    <w:rPr>
      <w:sz w:val="28"/>
    </w:rPr>
  </w:style>
  <w:style w:type="paragraph" w:styleId="30">
    <w:name w:val="Body Text Indent 3"/>
    <w:aliases w:val="Знак"/>
    <w:basedOn w:val="a"/>
    <w:link w:val="3"/>
    <w:semiHidden/>
    <w:unhideWhenUsed/>
    <w:rsid w:val="00AA6B10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A6B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A6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2016-01-21T05:06:00Z</dcterms:created>
  <dcterms:modified xsi:type="dcterms:W3CDTF">2016-01-21T05:06:00Z</dcterms:modified>
</cp:coreProperties>
</file>